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1"/>
          <w:sz w:val="24"/>
          <w:szCs w:val="24"/>
        </w:rPr>
        <w:sectPr>
          <w:headerReference r:id="rId6" w:type="first"/>
          <w:footerReference r:id="rId7" w:type="default"/>
          <w:footerReference r:id="rId8" w:type="first"/>
          <w:pgSz w:h="11906" w:w="16838" w:orient="landscape"/>
          <w:pgMar w:bottom="1418" w:top="2155" w:left="1418" w:right="1418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Monitorovací zpráva o realizaci projektu 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Před odevzdáním závěrečné monitorovací zprávy kompletně vyplňte základní údaje k projektu dle grantové smlouvy. U údajů označených hvězdičkou (*) ponechte pouze relevantní variantu a ostatní vymažte. Do částí označených šedým písmem doplní text Nadace OSF.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type w:val="continuous"/>
          <w:pgSz w:h="11906" w:w="16838" w:orient="landscape"/>
          <w:pgMar w:bottom="1418" w:top="1418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příjemce:</w:t>
        <w:tab/>
        <w:t xml:space="preserve">(IČO, název)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Číslo projektu:</w:t>
        <w:tab/>
        <w:tab/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projektu:</w:t>
        <w:tab/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Osoba zodpovědná za MZ: (jméno)</w:t>
        <w:tab/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Kontakt:</w:t>
        <w:tab/>
        <w:tab/>
        <w:t xml:space="preserve">(email, telefon)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 grantu:</w:t>
        <w:tab/>
        <w:t xml:space="preserve">akční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Zaměření*:</w:t>
        <w:tab/>
        <w:t xml:space="preserve">Posílení neziskových organizací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Realizace projektu: xx. yy. zzzz – xx. yy. zzzz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1906" w:w="16838" w:orient="landscape"/>
          <w:pgMar w:bottom="1418" w:top="1418" w:left="1418" w:right="1418" w:header="709" w:footer="709"/>
          <w:cols w:equalWidth="0" w:num="2">
            <w:col w:space="708" w:w="6647"/>
            <w:col w:space="0" w:w="664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a6a6a6"/>
          <w:sz w:val="20"/>
          <w:szCs w:val="20"/>
          <w:rtl w:val="0"/>
        </w:rPr>
        <w:t xml:space="preserve">Odesláno dne:</w:t>
        <w:tab/>
        <w:tab/>
        <w:tab/>
        <w:t xml:space="preserve">Schváleno dne: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Motto pro zpracování monitorovací zprávy: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S odvahou – stručně a výstižně!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(Monitorovací zpráva nemá ohromovat rozsahem textu, ale rozsahem výstupů projektu a jeho dopadu!)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Realizované aktivity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průběh projektu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aktivity proběhly? Jakým rizikům jste museli čelit? Kdy k nim došlo a jaké jsou jejich výstupy? Zároveň uveďte, kterých ukazatelů jste aktivitou dosáhli? </w:t>
      </w: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gridCol w:w="2910"/>
        <w:gridCol w:w="2460"/>
        <w:gridCol w:w="1425"/>
        <w:tblGridChange w:id="0">
          <w:tblGrid>
            <w:gridCol w:w="7230"/>
            <w:gridCol w:w="2910"/>
            <w:gridCol w:w="2460"/>
            <w:gridCol w:w="142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Aktivity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(max. 150 slov na aktivitu)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Výstup aktivity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(vč. cílové skupiny)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Termín realizace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(měsíc a rok)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Ukazatel 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A1. Seminář pro učitele: … Průzkum potřeb: …., atd.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Vzhledem k přehodnocení efektivity proběhl tento seminář formou webináře, nikoliv prezenčně. V budoucnu však půjde o kombinaci webinářů a prezenčních seminářů.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 semináře pro učitele ZŠ na téma ...,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30 účastníků semináře…,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leden 2020 (posun z důvodu překryvu s aktivitou/ malého zájmu)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3.3.1, 3.4.1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pageBreakBefore w:val="0"/>
        <w:spacing w:after="0" w:before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Vysvětlivky k tabulce:</w:t>
      </w:r>
    </w:p>
    <w:p w:rsidR="00000000" w:rsidDel="00000000" w:rsidP="00000000" w:rsidRDefault="00000000" w:rsidRPr="00000000" w14:paraId="0000002F">
      <w:pPr>
        <w:keepNext w:val="1"/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Aktivity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Stručně popište realizované aktivity a zda přispěly k plánovanému cíli.Okomentujte případné nepodstatné změny či rizika.</w:t>
      </w:r>
    </w:p>
    <w:p w:rsidR="00000000" w:rsidDel="00000000" w:rsidP="00000000" w:rsidRDefault="00000000" w:rsidRPr="00000000" w14:paraId="00000030">
      <w:pPr>
        <w:keepNext w:val="1"/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Výstup aktivity (vč. cílové skupiny)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Jaké jsou výstupy aktivity a které cílové skupiny se týkají? </w:t>
      </w:r>
    </w:p>
    <w:p w:rsidR="00000000" w:rsidDel="00000000" w:rsidP="00000000" w:rsidRDefault="00000000" w:rsidRPr="00000000" w14:paraId="00000031">
      <w:pPr>
        <w:keepNext w:val="1"/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Termín realizace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Kdy aktivita proběhla? Došlo při její realizaci v posunu harmonogramu? Pokud ano, zdůvodněte stručně proč.</w:t>
      </w:r>
    </w:p>
    <w:p w:rsidR="00000000" w:rsidDel="00000000" w:rsidP="00000000" w:rsidRDefault="00000000" w:rsidRPr="00000000" w14:paraId="00000032">
      <w:pPr>
        <w:keepNext w:val="1"/>
        <w:pageBreakBefore w:val="0"/>
        <w:rPr>
          <w:rFonts w:ascii="Arial" w:cs="Arial" w:eastAsia="Arial" w:hAnsi="Arial"/>
          <w:i w:val="1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Ukazatel(e):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Jaký ukazatel aktivita naplnila? Uveďte jeho číslo. Případné komentáře k jeho plnění můžete doplnit do Přehledu ukazatelů a dopadů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pageBreakBefore w:val="0"/>
        <w:spacing w:after="60" w:before="16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Cílové skupiny projektu</w:t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skupiny (přímé i nepřímé) jste danými aktivitami oslovili/zapojili do projektu? Co se u dané cílové skupiny díky projektu změnilo? Jedná se o znevýhodněnou cílovou skupinu?</w:t>
      </w:r>
    </w:p>
    <w:tbl>
      <w:tblPr>
        <w:tblStyle w:val="Table2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1843"/>
        <w:gridCol w:w="10490"/>
        <w:tblGridChange w:id="0">
          <w:tblGrid>
            <w:gridCol w:w="1701"/>
            <w:gridCol w:w="1843"/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Cílová skupina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Míra zapojení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Přínos projektu pro cílovou skupinu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učitelé SŠ (přímá/nepřímá)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romské dětí (přímá, znevýhodněná)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2 (plán 3: z časových důvodů učitelé přípravu semináře nekonzultovali)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ind w:right="101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30 učitelů získalo dovednosti pro přípravu výuky v tématu MV…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trike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zapojení rodiče romských dětí častěji usilují o přijetí dětí/zapisují děti do nesegregované školy...</w:t>
            </w: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pageBreakBefore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pageBreakBefore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pageBreakBefore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Vysvětlivky k tabulce: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pageBreakBefore w:val="0"/>
        <w:spacing w:after="0" w:lineRule="auto"/>
        <w:rPr>
          <w:rFonts w:ascii="Arial" w:cs="Arial" w:eastAsia="Arial" w:hAnsi="Arial"/>
          <w:i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Míra zapojení: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Označte míru zapojení skupiny dle škály: </w:t>
      </w:r>
      <w:r w:rsidDel="00000000" w:rsidR="00000000" w:rsidRPr="00000000">
        <w:rPr>
          <w:rFonts w:ascii="Arial" w:cs="Arial" w:eastAsia="Arial" w:hAnsi="Arial"/>
          <w:i w:val="1"/>
          <w:color w:val="3c4043"/>
          <w:sz w:val="18"/>
          <w:szCs w:val="18"/>
          <w:highlight w:val="white"/>
          <w:rtl w:val="0"/>
        </w:rPr>
        <w:t xml:space="preserve">1 – informování bez souhlasu adresáta (např. adresát dopisu, na který nereaguje); 2 – informování se souhlasem adresáta / zpětná vazba; 3 – zapojení se do připravené aktivity / konzultace / podíl na organizaci aktivity; 4 – partnerství / společná příprava aktivity; 5 – rozhodování - předání moci / organizace vlastní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Přínos projektu pro cílovou skupinu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Jaké změny (životní) situace u dané cílové skupiny či změny přístupu/chování skupiny se vám díky projektu podařilo dosáhnout? Které znalosti a dovednosti si cílové skupiny osvojily?</w:t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Cíle projektu</w:t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Kterých stanovených cílů či změny jste dosáhli? (Připomínáme - komentujte cíle s ohledem na SMART, tj. konkrétní – měřitelné – dosažitelné – realistické – projektem časově ohraničené).   </w:t>
      </w:r>
    </w:p>
    <w:tbl>
      <w:tblPr>
        <w:tblStyle w:val="Table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51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Dopady projektu 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komentujte celkový dopad vašeho projektu. Dopadem myslíme dlouhodobý pozitivní (či negativní), přímý či nepřímý efekt způsobený vaším projektem. Podařilo se vám  dosáhnout změny? Přispěli jste k řešení zvolené příčiny problému? Z čeho tak usuzujete? (Na webu programu najdete průvodce, jak s dopad v projektech sledovat.)</w:t>
      </w:r>
    </w:p>
    <w:tbl>
      <w:tblPr>
        <w:tblStyle w:val="Table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5">
      <w:pPr>
        <w:keepNext w:val="1"/>
        <w:pageBreakBefore w:val="0"/>
        <w:spacing w:before="1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Přínos projektu pro další směřování a aktivity organizace </w:t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Jaký přínos měl projekt pro vaši organizaci? J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ak projekt posunul vaši organizaci jako celek? Získali jste nové či potřebné podněty pro další směřování organizace?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Ponaučení z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 jakému hlavnímu ponaučení jste díky realizaci projektu došli? Co nového jste díky projektu poznali, naučili se, začali dělat jinak?</w:t>
      </w:r>
    </w:p>
    <w:tbl>
      <w:tblPr>
        <w:tblStyle w:val="Table6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Největší dosažený úspěch projektu</w:t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 považujete za největší úspěch?  Kterého  výstupu si nejvíce ceníte? Zaměřte se na aktivity. Úspěchy, které se týkají publicity projektu, zde nekomentujte, věnujte se jim až v bodě 8.</w:t>
      </w:r>
    </w:p>
    <w:tbl>
      <w:tblPr>
        <w:tblStyle w:val="Table7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Publicita projektu</w:t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 konkrétně naplňujete komunikační strategii projektu - které komunikační aktivity jste realizovali a jakých komunikačních cílů jste v daném období dosáhli? Jakým způsobem jste zajistili vizibilitu Fondů EHP a Norska / programu Active Citizens Fund a členů konsorcia? Co považujete za největší PR úspěch? Uveďte příklady použití základního motta programu Active Citizens Fund  “S ODVAHOU”. </w:t>
      </w:r>
      <w:r w:rsidDel="00000000" w:rsidR="00000000" w:rsidRPr="00000000">
        <w:rPr>
          <w:rtl w:val="0"/>
        </w:rPr>
      </w:r>
    </w:p>
    <w:tbl>
      <w:tblPr>
        <w:tblStyle w:val="Table8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200 slov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Zajištění povinné publicity (vizibility Fondů EHP a Norska / programu Active Citizens Fund a členů konsorcia):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Největší PR úspěch: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Příklad použití #Sodvahou: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Podstatné změny v projektu </w:t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Je-li relevatní, d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oplňte a stručně popište všechny schválené podstatné změny projektu. Nepodstatné změny v průběhu aktivit uveďte a okomentujte výše v části 1.</w:t>
      </w:r>
    </w:p>
    <w:tbl>
      <w:tblPr>
        <w:tblStyle w:val="Table9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Schválené podstatné změny:</w:t>
            </w:r>
          </w:p>
        </w:tc>
      </w:tr>
    </w:tbl>
    <w:p w:rsidR="00000000" w:rsidDel="00000000" w:rsidP="00000000" w:rsidRDefault="00000000" w:rsidRPr="00000000" w14:paraId="0000006D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Komentáře k rozpočtu a jeho čerpání</w:t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změny jste v rozpočtu udělali a co bylo jejich důvodem?</w:t>
      </w:r>
    </w:p>
    <w:tbl>
      <w:tblPr>
        <w:tblStyle w:val="Table10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71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Nesrovnalosti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Je-li to pro váš projekt relevantní, popište nesrovnalosti, které se při realizaci projektu objevily. Stručně popište, jak jste je řešili. Nesrovnalostí se rozumí jakékoliv porušení právních předpisů upravujících Finanční mechanismy Fondů EHP a Norska, práva Evropské unie nebo národní legislativy, pokud by toto porušení mohlo ovlivnit či ohrozit jakoukoli etapu implementace Finančních mechanismů Fondů EHP a Norska, zejména realizaci a/nebo rozpočet programu, projektu nebo jiných činností z nich financovaných.</w:t>
      </w:r>
    </w:p>
    <w:tbl>
      <w:tblPr>
        <w:tblStyle w:val="Table11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75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Zdroje spolufinancování</w:t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Je-li relevantní,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uveďte zdroje a výši spolufinancování za celé období realizace projektu. </w:t>
      </w:r>
    </w:p>
    <w:tbl>
      <w:tblPr>
        <w:tblStyle w:val="Table12"/>
        <w:tblW w:w="1392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45"/>
        <w:gridCol w:w="6975"/>
        <w:tblGridChange w:id="0">
          <w:tblGrid>
            <w:gridCol w:w="694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Rule="auto"/>
              <w:ind w:right="-166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Zdroj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Rule="auto"/>
              <w:ind w:right="-166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Suma (v CZK)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CELKEM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Doplňte celkovou sumu </w:t>
            </w:r>
          </w:p>
        </w:tc>
      </w:tr>
    </w:tbl>
    <w:p w:rsidR="00000000" w:rsidDel="00000000" w:rsidP="00000000" w:rsidRDefault="00000000" w:rsidRPr="00000000" w14:paraId="00000080">
      <w:pPr>
        <w:keepNext w:val="1"/>
        <w:pageBreakBefore w:val="0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Doplnění, podněty, komentáře </w:t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Chtěli byste na závěr něco doplnit, dovysvětlit nebo nám něco vzkázat?</w:t>
      </w:r>
    </w:p>
    <w:tbl>
      <w:tblPr>
        <w:tblStyle w:val="Table1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Odkaz na sdílené úložiště / aplikaci ke sdílení příloh</w:t>
      </w:r>
      <w:r w:rsidDel="00000000" w:rsidR="00000000" w:rsidRPr="00000000">
        <w:rPr>
          <w:rtl w:val="0"/>
        </w:rPr>
      </w:r>
    </w:p>
    <w:tbl>
      <w:tblPr>
        <w:tblStyle w:val="Table1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vložte odkaz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6450965</wp:posOffset>
          </wp:positionH>
          <wp:positionV relativeFrom="paragraph">
            <wp:posOffset>-139699</wp:posOffset>
          </wp:positionV>
          <wp:extent cx="3300095" cy="5473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69134" r="0" t="0"/>
                  <a:stretch>
                    <a:fillRect/>
                  </a:stretch>
                </pic:blipFill>
                <pic:spPr>
                  <a:xfrm>
                    <a:off x="0" y="0"/>
                    <a:ext cx="3300095" cy="5473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-940434</wp:posOffset>
          </wp:positionH>
          <wp:positionV relativeFrom="paragraph">
            <wp:posOffset>-241933</wp:posOffset>
          </wp:positionV>
          <wp:extent cx="10692000" cy="875679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12" Type="http://schemas.openxmlformats.org/officeDocument/2006/relationships/footer" Target="footer4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